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4C2E18" w:rsidTr="00F85E65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4C2E18" w:rsidTr="00F85E65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Siyaset </w:t>
            </w:r>
            <w:r w:rsidR="00281570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sikolojisi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14404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144046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F85E65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8F0352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8F0352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4C2E18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CF3661" w:rsidP="00CF36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Bu dersin amacı; psikoloji biliminin temel özelliklerini ve genel kavramlarını ortaya koymak; ve bu bağlamda toplum-psikoloji, kitle psikolojisi, siyaset ve psikoloji,</w:t>
            </w:r>
            <w:r w:rsidR="002815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tutumlar ve siyasal yabancılaşma konuları hakkında öğrenciyi yetkin kılmaktadır.</w:t>
            </w: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26895" w:rsidRDefault="007B154B" w:rsidP="00426895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EE1719" w:rsidRPr="00426895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95" w:rsidRPr="00426895" w:rsidRDefault="00426895" w:rsidP="0042689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C2379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 xml:space="preserve">Siyaset Psikolojisi disiplininin temel ilkelerini öğrenir. </w:t>
            </w:r>
          </w:p>
          <w:p w:rsidR="00C2379B" w:rsidRPr="001B2146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1B2146">
              <w:rPr>
                <w:rFonts w:ascii="Times New Roman" w:hAnsi="Times New Roman" w:cs="Times New Roman"/>
                <w:sz w:val="19"/>
                <w:szCs w:val="19"/>
              </w:rPr>
              <w:t>Psikolojinin, siyasal tutum ve davranışları</w:t>
            </w:r>
            <w:r w:rsidR="00426895" w:rsidRPr="001B2146">
              <w:rPr>
                <w:rFonts w:ascii="Times New Roman" w:hAnsi="Times New Roman" w:cs="Times New Roman"/>
                <w:sz w:val="19"/>
                <w:szCs w:val="19"/>
              </w:rPr>
              <w:t>n belirlenmesindeki etkinliğini</w:t>
            </w:r>
            <w:r w:rsidR="001B2146" w:rsidRPr="001B214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1B2146">
              <w:rPr>
                <w:rFonts w:ascii="Times New Roman" w:hAnsi="Times New Roman" w:cs="Times New Roman"/>
                <w:sz w:val="19"/>
                <w:szCs w:val="19"/>
              </w:rPr>
              <w:t>kavrar.</w:t>
            </w:r>
          </w:p>
          <w:p w:rsidR="00C2379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>Devlet yönetiminde halk psikolojisini kavrar.</w:t>
            </w:r>
          </w:p>
          <w:p w:rsidR="00C2379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>Halkın iktidar ile kurduğu ilişkinin psikolojik temellerini kavrar.</w:t>
            </w:r>
          </w:p>
          <w:p w:rsidR="007B154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>Siyasal güncel gelişmeleri toplumsal psikoloji açısından analiz etmeyi kavrar.</w:t>
            </w:r>
          </w:p>
        </w:tc>
      </w:tr>
      <w:tr w:rsidR="00EE1719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4605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EE1719" w:rsidRPr="004C2E18" w:rsidRDefault="00EE1719" w:rsidP="004605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4605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Kamuoyu, tutumlar, siyasal yabancılaşma siyasal etkinlik duygusu, kişilik ve siyaset, inanç tutarlığı ve ideoloji, liderlik ve kitle, etkileyici iletişim modelleri konuları ele alınacaktır.</w:t>
            </w:r>
          </w:p>
        </w:tc>
      </w:tr>
      <w:tr w:rsidR="00EE1719" w:rsidRPr="004C2E18" w:rsidTr="00F85E65">
        <w:trPr>
          <w:gridAfter w:val="1"/>
          <w:wAfter w:w="17" w:type="dxa"/>
          <w:trHeight w:val="18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EE1719" w:rsidRPr="004C2E18" w:rsidTr="00A0373A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Siyaset Psikolojisinin Konusu ve özellikleri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Temel Kavramlar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Tutumlar ve Kamuoyu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Toplumsal Etmenler ve Kamuoyu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Toplumsallaşma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Katılım ve Psikolojik Etkenler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281570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57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056D61" w:rsidRDefault="00056D61" w:rsidP="008F03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Siyaset Psikolojisi: Dost – Düşman Dikotomisi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Kişilik ve Kamuoyu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İnanç Tutarlılığı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Yabancılaşma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Etkileyici İletişim ve Tutum Değişikliği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Kitle İletişim Araçları ve Kamuoyu 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Tutumlar ve Kitle İletişim araçları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EE1719" w:rsidRPr="004C2E1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EE1719" w:rsidRPr="004C2E18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8E4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Devlet, siyasal iktidar ve siyasal sistem ilişkisi ile bireylerin ve toplumun söz konusu olgularla psikolojik temelde kurduğu ilişki konusunda yeterlilik sağlar.</w:t>
            </w:r>
          </w:p>
        </w:tc>
      </w:tr>
      <w:tr w:rsidR="00EE1719" w:rsidRPr="004C2E1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EE1719" w:rsidRPr="004C2E18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8F0352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Alkan, T.; Ergil, D., (1980).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Siyaset Psikolojisi,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 Ankara: Turhan Kitabevi.</w:t>
            </w:r>
          </w:p>
          <w:p w:rsidR="00EE1719" w:rsidRPr="004C2E18" w:rsidRDefault="00EE1719" w:rsidP="008F0352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Çevik, A., (2010).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Politik Psikoloji,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 Ankara: Dost Kitabevi.</w:t>
            </w:r>
          </w:p>
          <w:p w:rsidR="00EE1719" w:rsidRPr="004C2E18" w:rsidRDefault="00EE1719" w:rsidP="008F0352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Bilgin, N., (2005).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Siyaset ve İnsan: Siyaset </w:t>
            </w:r>
            <w:r w:rsidR="00281570"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P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sikolojisi Yazıları,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 İstanbul: Bağlam Yay.</w:t>
            </w:r>
          </w:p>
          <w:p w:rsidR="00EE1719" w:rsidRPr="004C2E18" w:rsidRDefault="00EE1719" w:rsidP="008F0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Milburn, M., (1998).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Sosyal Psikolojik Açıdan Kamuoyu ve Siyaset. 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Ankara: İmge Kitabevi.</w:t>
            </w:r>
          </w:p>
        </w:tc>
      </w:tr>
      <w:tr w:rsidR="00EE1719" w:rsidRPr="004C2E1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EE1719" w:rsidRPr="004C2E18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056D61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7B154B" w:rsidRPr="004C2E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4C2E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8F0352" w:rsidRDefault="008F0352" w:rsidP="007B154B">
      <w:pPr>
        <w:rPr>
          <w:rFonts w:ascii="Times New Roman" w:hAnsi="Times New Roman" w:cs="Times New Roman"/>
          <w:sz w:val="20"/>
          <w:szCs w:val="20"/>
        </w:rPr>
      </w:pPr>
    </w:p>
    <w:p w:rsidR="00281570" w:rsidRPr="004C2E18" w:rsidRDefault="00281570" w:rsidP="007B154B">
      <w:pPr>
        <w:rPr>
          <w:rFonts w:ascii="Times New Roman" w:hAnsi="Times New Roman" w:cs="Times New Roman"/>
          <w:sz w:val="20"/>
          <w:szCs w:val="20"/>
        </w:rPr>
      </w:pPr>
    </w:p>
    <w:p w:rsidR="008F0352" w:rsidRPr="004C2E18" w:rsidRDefault="008F0352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281570" w:rsidRPr="004C2E18" w:rsidTr="006B2E32">
        <w:trPr>
          <w:trHeight w:val="312"/>
        </w:trPr>
        <w:tc>
          <w:tcPr>
            <w:tcW w:w="0" w:type="auto"/>
            <w:gridSpan w:val="19"/>
            <w:vAlign w:val="center"/>
          </w:tcPr>
          <w:p w:rsidR="00281570" w:rsidRPr="004C2E18" w:rsidRDefault="00281570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281570" w:rsidRPr="004C2E18" w:rsidRDefault="00281570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  <w:vAlign w:val="center"/>
          </w:tcPr>
          <w:p w:rsidR="00281570" w:rsidRPr="004C2E18" w:rsidRDefault="00281570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281570" w:rsidRPr="004C2E18" w:rsidTr="00281570">
        <w:trPr>
          <w:trHeight w:val="300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00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4C2E18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4C2E18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4C2E18" w:rsidTr="00281570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4C2E18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4C2E18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2E18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38" w:type="dxa"/>
        <w:tblLayout w:type="fixed"/>
        <w:tblLook w:val="04A0" w:firstRow="1" w:lastRow="0" w:firstColumn="1" w:lastColumn="0" w:noHBand="0" w:noVBand="1"/>
      </w:tblPr>
      <w:tblGrid>
        <w:gridCol w:w="2128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</w:tblGrid>
      <w:tr w:rsidR="000351C2" w:rsidRPr="004C2E18" w:rsidTr="00F85E65">
        <w:trPr>
          <w:trHeight w:val="400"/>
        </w:trPr>
        <w:tc>
          <w:tcPr>
            <w:tcW w:w="2128" w:type="dxa"/>
            <w:vAlign w:val="center"/>
          </w:tcPr>
          <w:p w:rsidR="000351C2" w:rsidRPr="004C2E18" w:rsidRDefault="000351C2" w:rsidP="00F85E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F85E65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0351C2" w:rsidRPr="004C2E18" w:rsidTr="00F85E65">
        <w:trPr>
          <w:trHeight w:val="361"/>
        </w:trPr>
        <w:tc>
          <w:tcPr>
            <w:tcW w:w="2128" w:type="dxa"/>
            <w:vAlign w:val="center"/>
          </w:tcPr>
          <w:p w:rsidR="000351C2" w:rsidRPr="004C2E18" w:rsidRDefault="005F768F" w:rsidP="00F85E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Siyaset Psikolojisi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4C2E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4C2E18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4C2E18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351C2"/>
    <w:rsid w:val="00056D61"/>
    <w:rsid w:val="000905BB"/>
    <w:rsid w:val="00131900"/>
    <w:rsid w:val="00144046"/>
    <w:rsid w:val="00177E8F"/>
    <w:rsid w:val="001B2146"/>
    <w:rsid w:val="00281570"/>
    <w:rsid w:val="002E22BA"/>
    <w:rsid w:val="002F3015"/>
    <w:rsid w:val="00426895"/>
    <w:rsid w:val="004C2E18"/>
    <w:rsid w:val="005F768F"/>
    <w:rsid w:val="00625860"/>
    <w:rsid w:val="00770F55"/>
    <w:rsid w:val="00790303"/>
    <w:rsid w:val="007B154B"/>
    <w:rsid w:val="007E315C"/>
    <w:rsid w:val="00831802"/>
    <w:rsid w:val="0088526E"/>
    <w:rsid w:val="00886D4F"/>
    <w:rsid w:val="008E4968"/>
    <w:rsid w:val="008F0352"/>
    <w:rsid w:val="008F56FF"/>
    <w:rsid w:val="009468C2"/>
    <w:rsid w:val="00975A63"/>
    <w:rsid w:val="009F1EF9"/>
    <w:rsid w:val="00A80701"/>
    <w:rsid w:val="00A92FB3"/>
    <w:rsid w:val="00AF3167"/>
    <w:rsid w:val="00C14E32"/>
    <w:rsid w:val="00C2379B"/>
    <w:rsid w:val="00C26ED2"/>
    <w:rsid w:val="00CF3661"/>
    <w:rsid w:val="00D95B35"/>
    <w:rsid w:val="00DA4321"/>
    <w:rsid w:val="00DB61B6"/>
    <w:rsid w:val="00EE1719"/>
    <w:rsid w:val="00F85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4C65F"/>
  <w15:docId w15:val="{51FE124E-DFDA-4AA9-A599-6016FD137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36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Siyaset Psikolojisi</dc:title>
  <dc:creator>Arş. Gör. Ali Burak AKSUNGUR</dc:creator>
  <cp:lastModifiedBy>Hasan TÜRKAL</cp:lastModifiedBy>
  <cp:revision>27</cp:revision>
  <dcterms:created xsi:type="dcterms:W3CDTF">2018-06-11T09:45:00Z</dcterms:created>
  <dcterms:modified xsi:type="dcterms:W3CDTF">2021-10-19T07:46:00Z</dcterms:modified>
</cp:coreProperties>
</file>